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FA5D" w14:textId="672B1C6A" w:rsidR="0094714B" w:rsidRDefault="0094714B" w:rsidP="0094714B">
      <w:pPr>
        <w:pStyle w:val="Default"/>
        <w:jc w:val="center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Klauzula informacyjna (RODO):</w:t>
      </w:r>
    </w:p>
    <w:p w14:paraId="546B7D5A" w14:textId="77777777" w:rsidR="0094714B" w:rsidRDefault="0094714B" w:rsidP="0094714B">
      <w:pPr>
        <w:pStyle w:val="Default"/>
        <w:ind w:firstLine="708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Zgodnie z </w:t>
      </w:r>
      <w:r>
        <w:rPr>
          <w:sz w:val="23"/>
          <w:szCs w:val="23"/>
        </w:rPr>
        <w:t>art.13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23"/>
          <w:szCs w:val="23"/>
        </w:rPr>
        <w:t>Dz.U.UE.L</w:t>
      </w:r>
      <w:proofErr w:type="spellEnd"/>
      <w:r>
        <w:rPr>
          <w:sz w:val="23"/>
          <w:szCs w:val="23"/>
        </w:rPr>
        <w:t xml:space="preserve">. z 2016r. Nr 119, s.1 ze zm.) - dalej: „RODO” informuję, że: </w:t>
      </w:r>
    </w:p>
    <w:p w14:paraId="3AB4CF0C" w14:textId="72FCD8B9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> </w:t>
      </w:r>
      <w:r>
        <w:rPr>
          <w:sz w:val="23"/>
          <w:szCs w:val="23"/>
        </w:rPr>
        <w:t xml:space="preserve">Administratorem Państwa danych jest </w:t>
      </w:r>
      <w:r>
        <w:rPr>
          <w:b/>
          <w:bCs/>
          <w:sz w:val="23"/>
          <w:szCs w:val="23"/>
        </w:rPr>
        <w:t xml:space="preserve">p.o. Dyrektor Biblioteki Publicznej w Bytomiu Odrzańskim ul. Kożuchowska 15, 67-115 Bytom Odrzański. </w:t>
      </w:r>
    </w:p>
    <w:p w14:paraId="4577C1AC" w14:textId="1E6171A8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2)</w:t>
      </w:r>
      <w:r>
        <w:rPr>
          <w:sz w:val="23"/>
          <w:szCs w:val="23"/>
        </w:rPr>
        <w:t> </w:t>
      </w:r>
      <w:r>
        <w:rPr>
          <w:sz w:val="23"/>
          <w:szCs w:val="23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E4DB3CF" w14:textId="4A907FB5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3)</w:t>
      </w:r>
      <w:r>
        <w:rPr>
          <w:sz w:val="23"/>
          <w:szCs w:val="23"/>
        </w:rPr>
        <w:t> </w:t>
      </w:r>
      <w:r>
        <w:rPr>
          <w:sz w:val="23"/>
          <w:szCs w:val="23"/>
        </w:rPr>
        <w:t xml:space="preserve">Odbiorcą Państwa danych osobowych będzie </w:t>
      </w:r>
      <w:proofErr w:type="spellStart"/>
      <w:r>
        <w:rPr>
          <w:sz w:val="23"/>
          <w:szCs w:val="23"/>
        </w:rPr>
        <w:t>p.o</w:t>
      </w:r>
      <w:proofErr w:type="spellEnd"/>
      <w:r>
        <w:rPr>
          <w:sz w:val="23"/>
          <w:szCs w:val="23"/>
        </w:rPr>
        <w:t xml:space="preserve"> Dyrektor Biblioteki Publicznej w Bytomiu Odrzańskim oraz członkowie komisji konkursowej powołanej przez p.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Dyrektora Biblioteki Publicznej w Bytomiu Odrzańskim. </w:t>
      </w:r>
    </w:p>
    <w:p w14:paraId="25F7DB40" w14:textId="3B1AA70C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4)</w:t>
      </w:r>
      <w:r>
        <w:rPr>
          <w:sz w:val="23"/>
          <w:szCs w:val="23"/>
        </w:rPr>
        <w:t> </w:t>
      </w:r>
      <w:r>
        <w:rPr>
          <w:sz w:val="23"/>
          <w:szCs w:val="23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30A2F1EE" w14:textId="62571F12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5)</w:t>
      </w:r>
      <w:r>
        <w:rPr>
          <w:sz w:val="23"/>
          <w:szCs w:val="23"/>
        </w:rPr>
        <w:t> </w:t>
      </w:r>
      <w:r>
        <w:rPr>
          <w:sz w:val="23"/>
          <w:szCs w:val="23"/>
        </w:rPr>
        <w:t xml:space="preserve">Państwa dane osobowych nie będą przekazywane poza Europejski Obszar Gospodarczy (obejmujący Unię Europejską, Norwegię, Liechtenstein i Islandię). </w:t>
      </w:r>
    </w:p>
    <w:p w14:paraId="7627FC78" w14:textId="68B6A3B1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6)</w:t>
      </w:r>
      <w:r>
        <w:rPr>
          <w:color w:val="000009"/>
          <w:sz w:val="23"/>
          <w:szCs w:val="23"/>
        </w:rPr>
        <w:t> </w:t>
      </w:r>
      <w:r>
        <w:rPr>
          <w:sz w:val="23"/>
          <w:szCs w:val="23"/>
        </w:rPr>
        <w:t xml:space="preserve">W związku z przetwarzaniem Państwa danych osobowych, przysługują Państwu następujące prawa: </w:t>
      </w:r>
    </w:p>
    <w:p w14:paraId="770D6C98" w14:textId="5F8DC589" w:rsidR="0094714B" w:rsidRDefault="0094714B" w:rsidP="0094714B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 </w:t>
      </w:r>
      <w:r>
        <w:rPr>
          <w:sz w:val="23"/>
          <w:szCs w:val="23"/>
        </w:rPr>
        <w:t xml:space="preserve">prawo dostępu do swoich danych oraz otrzymania ich kopii; </w:t>
      </w:r>
    </w:p>
    <w:p w14:paraId="590BFDBA" w14:textId="7F1B300F" w:rsidR="0094714B" w:rsidRDefault="0094714B" w:rsidP="0094714B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 </w:t>
      </w:r>
      <w:r>
        <w:rPr>
          <w:sz w:val="23"/>
          <w:szCs w:val="23"/>
        </w:rPr>
        <w:t xml:space="preserve">prawo do sprostowania (poprawiania) swoich danych osobowych; </w:t>
      </w:r>
    </w:p>
    <w:p w14:paraId="3C11A1CF" w14:textId="096C68FC" w:rsidR="0094714B" w:rsidRDefault="0094714B" w:rsidP="0094714B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 </w:t>
      </w:r>
      <w:r>
        <w:rPr>
          <w:sz w:val="23"/>
          <w:szCs w:val="23"/>
        </w:rPr>
        <w:t xml:space="preserve">prawo do ograniczenia przetwarzania danych osobowych; </w:t>
      </w:r>
    </w:p>
    <w:p w14:paraId="0B7968DB" w14:textId="5DEDF39A" w:rsidR="0094714B" w:rsidRDefault="0094714B" w:rsidP="0094714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- </w:t>
      </w:r>
      <w:r>
        <w:rPr>
          <w:sz w:val="23"/>
          <w:szCs w:val="23"/>
        </w:rPr>
        <w:t xml:space="preserve">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7B52CDC8" w14:textId="39639B6E" w:rsidR="008560C0" w:rsidRPr="0094714B" w:rsidRDefault="0094714B" w:rsidP="0094714B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7</w:t>
      </w:r>
      <w:r w:rsidRPr="0094714B">
        <w:rPr>
          <w:color w:val="000009"/>
          <w:sz w:val="23"/>
          <w:szCs w:val="23"/>
        </w:rPr>
        <w:t>)</w:t>
      </w:r>
      <w:r>
        <w:rPr>
          <w:color w:val="000009"/>
          <w:sz w:val="23"/>
          <w:szCs w:val="23"/>
        </w:rPr>
        <w:t> </w:t>
      </w:r>
      <w:r w:rsidRPr="0094714B">
        <w:rPr>
          <w:color w:val="000009"/>
          <w:sz w:val="23"/>
          <w:szCs w:val="23"/>
        </w:rPr>
        <w:t>Podanie przez Państwa danych osobowych jest obowiązkowe. Nieprzekazanie danych skutkować będzie brakiem realizacji celu - postepowania konkursowego na stanowisko głównego księgowego.</w:t>
      </w:r>
    </w:p>
    <w:sectPr w:rsidR="008560C0" w:rsidRPr="0094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FA56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30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4B"/>
    <w:rsid w:val="008560C0"/>
    <w:rsid w:val="009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EC47"/>
  <w15:chartTrackingRefBased/>
  <w15:docId w15:val="{FDDE78B3-49B1-461D-967F-16E43BB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7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Bytom Odrzański</dc:creator>
  <cp:keywords/>
  <dc:description/>
  <cp:lastModifiedBy>UM Bytom Odrzański</cp:lastModifiedBy>
  <cp:revision>1</cp:revision>
  <dcterms:created xsi:type="dcterms:W3CDTF">2024-02-08T12:23:00Z</dcterms:created>
  <dcterms:modified xsi:type="dcterms:W3CDTF">2024-02-08T12:25:00Z</dcterms:modified>
</cp:coreProperties>
</file>